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napToGrid w:val="0"/>
        <w:spacing w:line="560" w:lineRule="exact"/>
        <w:jc w:val="center"/>
        <w:rPr>
          <w:rFonts w:ascii="宋体" w:hAnsi="宋体" w:eastAsia="宋体" w:cs="Times New Roman"/>
          <w:b/>
          <w:snapToGrid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snapToGrid w:val="0"/>
          <w:color w:val="000000"/>
          <w:kern w:val="0"/>
          <w:sz w:val="44"/>
          <w:szCs w:val="44"/>
          <w:lang w:val="en-US" w:eastAsia="zh-CN" w:bidi="ar-SA"/>
        </w:rPr>
        <w:t>价格承诺函</w:t>
      </w:r>
    </w:p>
    <w:p>
      <w:pPr>
        <w:widowControl w:val="0"/>
        <w:adjustRightInd w:val="0"/>
        <w:snapToGrid w:val="0"/>
        <w:spacing w:line="560" w:lineRule="exact"/>
        <w:jc w:val="left"/>
        <w:rPr>
          <w:rFonts w:ascii="仿宋" w:hAnsi="仿宋" w:eastAsia="仿宋" w:cs="Times New Roman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 w:bidi="ar-SA"/>
        </w:rPr>
        <w:t>辽宁省公共资源交易中心：</w:t>
      </w:r>
    </w:p>
    <w:p>
      <w:pPr>
        <w:widowControl w:val="0"/>
        <w:adjustRightInd w:val="0"/>
        <w:snapToGrid w:val="0"/>
        <w:spacing w:after="240" w:line="560" w:lineRule="exact"/>
        <w:ind w:firstLine="640" w:firstLineChars="200"/>
        <w:jc w:val="left"/>
        <w:rPr>
          <w:rFonts w:ascii="仿宋" w:hAnsi="仿宋" w:eastAsia="仿宋" w:cs="Times New Roman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 w:bidi="ar-SA"/>
        </w:rPr>
        <w:t>我公司自愿参加辽宁省创新药品增补挂网活动，我公司郑重承诺：以下产品所报价格不高于目前该产品在全国各省最低价格，自愿以该价格作为辽宁挂网价。如执行后在全国其</w:t>
      </w:r>
      <w:r>
        <w:rPr>
          <w:rFonts w:ascii="仿宋" w:hAnsi="仿宋" w:eastAsia="仿宋" w:cs="Times New Roman"/>
          <w:snapToGrid w:val="0"/>
          <w:kern w:val="0"/>
          <w:sz w:val="32"/>
          <w:szCs w:val="32"/>
          <w:lang w:val="en-US" w:eastAsia="zh-CN" w:bidi="ar-SA"/>
        </w:rPr>
        <w:t>它省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 w:bidi="ar-SA"/>
        </w:rPr>
        <w:t>产生更低价格，在6</w:t>
      </w:r>
      <w:r>
        <w:rPr>
          <w:rFonts w:ascii="仿宋" w:hAnsi="仿宋" w:eastAsia="仿宋" w:cs="Times New Roman"/>
          <w:snapToGrid w:val="0"/>
          <w:kern w:val="0"/>
          <w:sz w:val="32"/>
          <w:szCs w:val="32"/>
          <w:lang w:val="en-US" w:eastAsia="zh-CN" w:bidi="ar-SA"/>
        </w:rPr>
        <w:t>0日内主动向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 w:bidi="ar-SA"/>
        </w:rPr>
        <w:t>辽宁省公共资源交易中心申请价格调整。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409"/>
        <w:gridCol w:w="2127"/>
        <w:gridCol w:w="1559"/>
        <w:gridCol w:w="1843"/>
        <w:gridCol w:w="1417"/>
        <w:gridCol w:w="2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napToGrid w:val="0"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2409" w:type="dxa"/>
          </w:tcPr>
          <w:p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napToGrid w:val="0"/>
                <w:kern w:val="0"/>
                <w:sz w:val="32"/>
                <w:szCs w:val="32"/>
                <w:lang w:val="en-US" w:eastAsia="zh-CN" w:bidi="ar-SA"/>
              </w:rPr>
              <w:t>医保编码</w:t>
            </w:r>
          </w:p>
        </w:tc>
        <w:tc>
          <w:tcPr>
            <w:tcW w:w="2127" w:type="dxa"/>
          </w:tcPr>
          <w:p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napToGrid w:val="0"/>
                <w:kern w:val="0"/>
                <w:sz w:val="32"/>
                <w:szCs w:val="32"/>
                <w:lang w:val="en-US" w:eastAsia="zh-CN" w:bidi="ar-SA"/>
              </w:rPr>
              <w:t>药品通用名</w:t>
            </w:r>
          </w:p>
        </w:tc>
        <w:tc>
          <w:tcPr>
            <w:tcW w:w="1559" w:type="dxa"/>
          </w:tcPr>
          <w:p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napToGrid w:val="0"/>
                <w:kern w:val="0"/>
                <w:sz w:val="32"/>
                <w:szCs w:val="32"/>
                <w:lang w:val="en-US" w:eastAsia="zh-CN" w:bidi="ar-SA"/>
              </w:rPr>
              <w:t>剂型</w:t>
            </w:r>
          </w:p>
        </w:tc>
        <w:tc>
          <w:tcPr>
            <w:tcW w:w="1843" w:type="dxa"/>
          </w:tcPr>
          <w:p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napToGrid w:val="0"/>
                <w:kern w:val="0"/>
                <w:sz w:val="32"/>
                <w:szCs w:val="32"/>
                <w:lang w:val="en-US" w:eastAsia="zh-CN" w:bidi="ar-SA"/>
              </w:rPr>
              <w:t>规格</w:t>
            </w:r>
          </w:p>
        </w:tc>
        <w:tc>
          <w:tcPr>
            <w:tcW w:w="1417" w:type="dxa"/>
          </w:tcPr>
          <w:p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napToGrid w:val="0"/>
                <w:kern w:val="0"/>
                <w:sz w:val="32"/>
                <w:szCs w:val="32"/>
                <w:lang w:val="en-US" w:eastAsia="zh-CN" w:bidi="ar-SA"/>
              </w:rPr>
              <w:t>包装</w:t>
            </w:r>
          </w:p>
        </w:tc>
        <w:tc>
          <w:tcPr>
            <w:tcW w:w="2941" w:type="dxa"/>
          </w:tcPr>
          <w:p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napToGrid w:val="0"/>
                <w:kern w:val="0"/>
                <w:sz w:val="32"/>
                <w:szCs w:val="32"/>
                <w:lang w:val="en-US" w:eastAsia="zh-CN" w:bidi="ar-SA"/>
              </w:rPr>
              <w:t>承诺最低价（元）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napToGrid w:val="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2409" w:type="dxa"/>
          </w:tcPr>
          <w:p>
            <w:pPr>
              <w:widowControl w:val="0"/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 w:cs="Times New Roman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127" w:type="dxa"/>
          </w:tcPr>
          <w:p>
            <w:pPr>
              <w:widowControl w:val="0"/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 w:cs="Times New Roman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59" w:type="dxa"/>
          </w:tcPr>
          <w:p>
            <w:pPr>
              <w:widowControl w:val="0"/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 w:cs="Times New Roman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43" w:type="dxa"/>
          </w:tcPr>
          <w:p>
            <w:pPr>
              <w:widowControl w:val="0"/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 w:cs="Times New Roman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widowControl w:val="0"/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 w:cs="Times New Roman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941" w:type="dxa"/>
          </w:tcPr>
          <w:p>
            <w:pPr>
              <w:widowControl w:val="0"/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 w:cs="Times New Roman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napToGrid w:val="0"/>
                <w:kern w:val="0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2409" w:type="dxa"/>
          </w:tcPr>
          <w:p>
            <w:pPr>
              <w:widowControl w:val="0"/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 w:cs="Times New Roman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127" w:type="dxa"/>
          </w:tcPr>
          <w:p>
            <w:pPr>
              <w:widowControl w:val="0"/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 w:cs="Times New Roman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59" w:type="dxa"/>
          </w:tcPr>
          <w:p>
            <w:pPr>
              <w:widowControl w:val="0"/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 w:cs="Times New Roman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43" w:type="dxa"/>
          </w:tcPr>
          <w:p>
            <w:pPr>
              <w:widowControl w:val="0"/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 w:cs="Times New Roman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widowControl w:val="0"/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 w:cs="Times New Roman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941" w:type="dxa"/>
          </w:tcPr>
          <w:p>
            <w:pPr>
              <w:widowControl w:val="0"/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 w:cs="Times New Roman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napToGrid w:val="0"/>
                <w:kern w:val="0"/>
                <w:sz w:val="32"/>
                <w:szCs w:val="32"/>
                <w:lang w:val="en-US" w:eastAsia="zh-CN" w:bidi="ar-SA"/>
              </w:rPr>
              <w:t>……</w:t>
            </w:r>
          </w:p>
        </w:tc>
        <w:tc>
          <w:tcPr>
            <w:tcW w:w="2409" w:type="dxa"/>
          </w:tcPr>
          <w:p>
            <w:pPr>
              <w:widowControl w:val="0"/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 w:cs="Times New Roman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127" w:type="dxa"/>
          </w:tcPr>
          <w:p>
            <w:pPr>
              <w:widowControl w:val="0"/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 w:cs="Times New Roman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59" w:type="dxa"/>
          </w:tcPr>
          <w:p>
            <w:pPr>
              <w:widowControl w:val="0"/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 w:cs="Times New Roman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43" w:type="dxa"/>
          </w:tcPr>
          <w:p>
            <w:pPr>
              <w:widowControl w:val="0"/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 w:cs="Times New Roman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widowControl w:val="0"/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 w:cs="Times New Roman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941" w:type="dxa"/>
          </w:tcPr>
          <w:p>
            <w:pPr>
              <w:widowControl w:val="0"/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 w:cs="Times New Roman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widowControl w:val="0"/>
        <w:adjustRightInd w:val="0"/>
        <w:snapToGrid w:val="0"/>
        <w:spacing w:after="240" w:line="560" w:lineRule="exact"/>
        <w:ind w:firstLine="640" w:firstLineChars="200"/>
        <w:jc w:val="left"/>
        <w:rPr>
          <w:rFonts w:ascii="仿宋" w:hAnsi="仿宋" w:eastAsia="仿宋" w:cs="Times New Roman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 w:bidi="ar-SA"/>
        </w:rPr>
        <w:t>注：</w:t>
      </w:r>
      <w:r>
        <w:rPr>
          <w:rFonts w:ascii="仿宋" w:hAnsi="仿宋" w:eastAsia="仿宋" w:cs="Times New Roman"/>
          <w:snapToGrid w:val="0"/>
          <w:kern w:val="0"/>
          <w:sz w:val="32"/>
          <w:szCs w:val="32"/>
          <w:lang w:val="en-US" w:eastAsia="zh-CN" w:bidi="ar-SA"/>
        </w:rPr>
        <w:t>包装需要填写数量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 w:bidi="ar-SA"/>
        </w:rPr>
        <w:t>、</w:t>
      </w:r>
      <w:r>
        <w:rPr>
          <w:rFonts w:ascii="仿宋" w:hAnsi="仿宋" w:eastAsia="仿宋" w:cs="Times New Roman"/>
          <w:snapToGrid w:val="0"/>
          <w:kern w:val="0"/>
          <w:sz w:val="32"/>
          <w:szCs w:val="32"/>
          <w:lang w:val="en-US" w:eastAsia="zh-CN" w:bidi="ar-SA"/>
        </w:rPr>
        <w:t>制剂单位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 w:bidi="ar-SA"/>
        </w:rPr>
        <w:t>、</w:t>
      </w:r>
      <w:r>
        <w:rPr>
          <w:rFonts w:ascii="仿宋" w:hAnsi="仿宋" w:eastAsia="仿宋" w:cs="Times New Roman"/>
          <w:snapToGrid w:val="0"/>
          <w:kern w:val="0"/>
          <w:sz w:val="32"/>
          <w:szCs w:val="32"/>
          <w:lang w:val="en-US" w:eastAsia="zh-CN" w:bidi="ar-SA"/>
        </w:rPr>
        <w:t>包装单位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 w:bidi="ar-SA"/>
        </w:rPr>
        <w:t>，</w:t>
      </w:r>
      <w:r>
        <w:rPr>
          <w:rFonts w:ascii="仿宋" w:hAnsi="仿宋" w:eastAsia="仿宋" w:cs="Times New Roman"/>
          <w:snapToGrid w:val="0"/>
          <w:kern w:val="0"/>
          <w:sz w:val="32"/>
          <w:szCs w:val="32"/>
          <w:lang w:val="en-US" w:eastAsia="zh-CN" w:bidi="ar-SA"/>
        </w:rPr>
        <w:t>例如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 w:bidi="ar-SA"/>
        </w:rPr>
        <w:t>“1</w:t>
      </w:r>
      <w:r>
        <w:rPr>
          <w:rFonts w:ascii="仿宋" w:hAnsi="仿宋" w:eastAsia="仿宋" w:cs="Times New Roman"/>
          <w:snapToGrid w:val="0"/>
          <w:kern w:val="0"/>
          <w:sz w:val="32"/>
          <w:szCs w:val="32"/>
          <w:lang w:val="en-US" w:eastAsia="zh-CN" w:bidi="ar-SA"/>
        </w:rPr>
        <w:t>0片/盒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 w:bidi="ar-SA"/>
        </w:rPr>
        <w:t>”。</w:t>
      </w:r>
      <w:r>
        <w:rPr>
          <w:rFonts w:ascii="仿宋" w:hAnsi="仿宋" w:eastAsia="仿宋" w:cs="Times New Roman"/>
          <w:snapToGrid w:val="0"/>
          <w:kern w:val="0"/>
          <w:sz w:val="32"/>
          <w:szCs w:val="32"/>
          <w:lang w:val="en-US" w:eastAsia="zh-CN" w:bidi="ar-SA"/>
        </w:rPr>
        <w:t>承诺最低价为该产品对应的包装价格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 w:bidi="ar-SA"/>
        </w:rPr>
        <w:t>。</w:t>
      </w:r>
    </w:p>
    <w:p>
      <w:pPr>
        <w:widowControl w:val="0"/>
        <w:wordWrap w:val="0"/>
        <w:adjustRightInd w:val="0"/>
        <w:snapToGrid w:val="0"/>
        <w:spacing w:line="360" w:lineRule="auto"/>
        <w:ind w:firstLine="960" w:firstLineChars="300"/>
        <w:jc w:val="right"/>
        <w:rPr>
          <w:rFonts w:ascii="仿宋" w:hAnsi="仿宋" w:eastAsia="仿宋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snapToGrid/>
          <w:kern w:val="2"/>
          <w:sz w:val="32"/>
          <w:szCs w:val="32"/>
          <w:lang w:val="en-US" w:eastAsia="zh-CN" w:bidi="ar-SA"/>
        </w:rPr>
        <w:t>企业名称：</w:t>
      </w:r>
      <w:r>
        <w:rPr>
          <w:rFonts w:hint="eastAsia" w:ascii="仿宋" w:hAnsi="仿宋" w:eastAsia="仿宋" w:cs="Times New Roman"/>
          <w:snapToGrid/>
          <w:kern w:val="2"/>
          <w:sz w:val="32"/>
          <w:szCs w:val="32"/>
          <w:u w:val="single"/>
          <w:lang w:val="en-US" w:eastAsia="zh-CN" w:bidi="ar-SA"/>
        </w:rPr>
        <w:t xml:space="preserve">                    </w:t>
      </w:r>
      <w:r>
        <w:rPr>
          <w:rFonts w:ascii="仿宋" w:hAnsi="仿宋" w:eastAsia="仿宋" w:cs="Times New Roman"/>
          <w:snapToGrid/>
          <w:kern w:val="2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仿宋" w:hAnsi="仿宋" w:eastAsia="仿宋" w:cs="Times New Roman"/>
          <w:snapToGrid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仿宋" w:hAnsi="仿宋" w:eastAsia="仿宋" w:cs="Times New Roman"/>
          <w:snapToGrid/>
          <w:kern w:val="2"/>
          <w:sz w:val="32"/>
          <w:szCs w:val="32"/>
          <w:lang w:val="en-US" w:eastAsia="zh-CN" w:bidi="ar-SA"/>
        </w:rPr>
        <w:t>（加盖公章）</w:t>
      </w:r>
    </w:p>
    <w:p>
      <w:pPr>
        <w:widowControl w:val="0"/>
        <w:wordWrap w:val="0"/>
        <w:adjustRightInd w:val="0"/>
        <w:snapToGrid w:val="0"/>
        <w:spacing w:line="360" w:lineRule="auto"/>
        <w:ind w:firstLine="960" w:firstLineChars="300"/>
        <w:jc w:val="right"/>
        <w:rPr>
          <w:rFonts w:ascii="仿宋" w:hAnsi="仿宋" w:eastAsia="仿宋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snapToGrid/>
          <w:kern w:val="2"/>
          <w:sz w:val="32"/>
          <w:szCs w:val="32"/>
          <w:lang w:val="en-US" w:eastAsia="zh-CN" w:bidi="ar-SA"/>
        </w:rPr>
        <w:t>法定代表人：</w:t>
      </w:r>
      <w:r>
        <w:rPr>
          <w:rFonts w:hint="eastAsia" w:ascii="仿宋" w:hAnsi="仿宋" w:eastAsia="仿宋" w:cs="Times New Roman"/>
          <w:snapToGrid/>
          <w:kern w:val="2"/>
          <w:sz w:val="32"/>
          <w:szCs w:val="32"/>
          <w:u w:val="single"/>
          <w:lang w:val="en-US" w:eastAsia="zh-CN" w:bidi="ar-SA"/>
        </w:rPr>
        <w:t xml:space="preserve">                   </w:t>
      </w:r>
      <w:r>
        <w:rPr>
          <w:rFonts w:hint="eastAsia" w:ascii="仿宋" w:hAnsi="仿宋" w:eastAsia="仿宋" w:cs="Times New Roman"/>
          <w:snapToGrid/>
          <w:kern w:val="2"/>
          <w:sz w:val="32"/>
          <w:szCs w:val="32"/>
          <w:lang w:val="en-US" w:eastAsia="zh-CN" w:bidi="ar-SA"/>
        </w:rPr>
        <w:t>（签名或印章）</w:t>
      </w:r>
    </w:p>
    <w:p>
      <w:pPr>
        <w:widowControl w:val="0"/>
        <w:wordWrap w:val="0"/>
        <w:adjustRightInd w:val="0"/>
        <w:snapToGrid w:val="0"/>
        <w:spacing w:line="360" w:lineRule="auto"/>
        <w:ind w:firstLine="960" w:firstLineChars="300"/>
        <w:jc w:val="right"/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 w:bidi="ar-SA"/>
        </w:rPr>
        <w:t xml:space="preserve">签署日期：       年   月   日 </w:t>
      </w:r>
      <w:r>
        <w:rPr>
          <w:rFonts w:ascii="仿宋" w:hAnsi="仿宋" w:eastAsia="仿宋" w:cs="Times New Roman"/>
          <w:snapToGrid w:val="0"/>
          <w:kern w:val="0"/>
          <w:sz w:val="32"/>
          <w:szCs w:val="32"/>
          <w:lang w:val="en-US" w:eastAsia="zh-CN" w:bidi="ar-SA"/>
        </w:rPr>
        <w:t xml:space="preserve">       </w:t>
      </w:r>
      <w:bookmarkStart w:id="0" w:name="_GoBack"/>
      <w:bookmarkEnd w:id="0"/>
    </w:p>
    <w:sectPr>
      <w:footerReference r:id="rId3" w:type="default"/>
      <w:pgSz w:w="16838" w:h="11906" w:orient="landscape"/>
      <w:pgMar w:top="1276" w:right="1843" w:bottom="709" w:left="170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  <w:p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1ZWIyMzk0NzVkYzMxZWQxNTBhYjZkMDQ1MGM5NDQifQ=="/>
  </w:docVars>
  <w:rsids>
    <w:rsidRoot w:val="00000000"/>
    <w:rsid w:val="1853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2025-12-17T07:31:23Z</dcterms:created>
  <dc:creator>Admin</dc:creator>
  <cp:lastModifiedBy>风雪无痕</cp:lastModifiedBy>
  <dcterms:modified xsi:type="dcterms:W3CDTF">2025-12-17T07:39:18Z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FEA12B9E48004BADAACE585C69F6D487_12</vt:lpwstr>
  </property>
</Properties>
</file>